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3E3A" w14:textId="341EED56" w:rsidR="0057320A" w:rsidRDefault="0057320A">
      <w:r>
        <w:t xml:space="preserve">SOMERSET </w:t>
      </w:r>
      <w:r w:rsidR="00016402">
        <w:t>PRACTICES</w:t>
      </w:r>
      <w:r>
        <w:t xml:space="preserve"> THAT CAN REFER IN TO THE SOMERSET NHS MENOPAUSE SERVICE</w:t>
      </w:r>
    </w:p>
    <w:p w14:paraId="76264AD3" w14:textId="361186A0" w:rsidR="00F95C2A" w:rsidRDefault="00F95C2A"/>
    <w:p w14:paraId="59667945" w14:textId="12A8B818" w:rsidR="00F95C2A" w:rsidRPr="002C64E1" w:rsidRDefault="00F95C2A">
      <w:pPr>
        <w:rPr>
          <w:b/>
          <w:bCs/>
        </w:rPr>
      </w:pPr>
      <w:r w:rsidRPr="002C64E1">
        <w:rPr>
          <w:b/>
          <w:bCs/>
        </w:rPr>
        <w:t>West Somerset PCN</w:t>
      </w:r>
    </w:p>
    <w:p w14:paraId="592A3E3D" w14:textId="77777777" w:rsidR="00F95C2A" w:rsidRPr="00F95C2A" w:rsidRDefault="00F95C2A" w:rsidP="00F95C2A">
      <w:pPr>
        <w:rPr>
          <w:rFonts w:eastAsia="Times New Roman" w:cstheme="minorHAnsi"/>
          <w:color w:val="000000"/>
          <w:lang w:eastAsia="en-GB"/>
        </w:rPr>
      </w:pPr>
      <w:r w:rsidRPr="00F95C2A">
        <w:rPr>
          <w:rFonts w:eastAsia="Times New Roman" w:cstheme="minorHAnsi"/>
          <w:color w:val="000000"/>
          <w:lang w:eastAsia="en-GB"/>
        </w:rPr>
        <w:t>West Somerset Healthcare</w:t>
      </w:r>
    </w:p>
    <w:p w14:paraId="4A359E55" w14:textId="77777777" w:rsidR="00F95C2A" w:rsidRPr="00F95C2A" w:rsidRDefault="00F95C2A" w:rsidP="00F95C2A">
      <w:pPr>
        <w:rPr>
          <w:rFonts w:eastAsia="Times New Roman" w:cstheme="minorHAnsi"/>
          <w:color w:val="000000"/>
          <w:lang w:eastAsia="en-GB"/>
        </w:rPr>
      </w:pPr>
      <w:r w:rsidRPr="00F95C2A">
        <w:rPr>
          <w:rFonts w:eastAsia="Times New Roman" w:cstheme="minorHAnsi"/>
          <w:color w:val="000000"/>
          <w:lang w:eastAsia="en-GB"/>
        </w:rPr>
        <w:t xml:space="preserve">Exmoor </w:t>
      </w:r>
    </w:p>
    <w:p w14:paraId="68C2B4C5" w14:textId="109DCC1A" w:rsidR="00F95C2A" w:rsidRPr="00F95C2A" w:rsidRDefault="00F95C2A" w:rsidP="00F95C2A">
      <w:pPr>
        <w:rPr>
          <w:rFonts w:eastAsia="Times New Roman" w:cstheme="minorHAnsi"/>
          <w:color w:val="000000"/>
          <w:lang w:eastAsia="en-GB"/>
        </w:rPr>
      </w:pPr>
      <w:proofErr w:type="spellStart"/>
      <w:r w:rsidRPr="00F95C2A">
        <w:rPr>
          <w:rFonts w:eastAsia="Times New Roman" w:cstheme="minorHAnsi"/>
          <w:color w:val="000000"/>
          <w:lang w:eastAsia="en-GB"/>
        </w:rPr>
        <w:t>Dunster</w:t>
      </w:r>
      <w:proofErr w:type="spellEnd"/>
      <w:r w:rsidRPr="00F95C2A">
        <w:rPr>
          <w:rFonts w:eastAsia="Times New Roman" w:cstheme="minorHAnsi"/>
          <w:color w:val="000000"/>
          <w:lang w:eastAsia="en-GB"/>
        </w:rPr>
        <w:t xml:space="preserve"> &amp; </w:t>
      </w:r>
      <w:proofErr w:type="spellStart"/>
      <w:r w:rsidRPr="00F95C2A">
        <w:rPr>
          <w:rFonts w:eastAsia="Times New Roman" w:cstheme="minorHAnsi"/>
          <w:color w:val="000000"/>
          <w:lang w:eastAsia="en-GB"/>
        </w:rPr>
        <w:t>Porlock</w:t>
      </w:r>
      <w:proofErr w:type="spellEnd"/>
      <w:r w:rsidRPr="00F95C2A">
        <w:rPr>
          <w:rFonts w:eastAsia="Times New Roman" w:cstheme="minorHAnsi"/>
          <w:color w:val="000000"/>
          <w:lang w:eastAsia="en-GB"/>
        </w:rPr>
        <w:t xml:space="preserve"> </w:t>
      </w:r>
    </w:p>
    <w:p w14:paraId="32BFEB7B" w14:textId="19F6027E" w:rsidR="00F95C2A" w:rsidRDefault="00F95C2A" w:rsidP="00F95C2A">
      <w:pPr>
        <w:rPr>
          <w:rFonts w:eastAsia="Times New Roman" w:cstheme="minorHAnsi"/>
          <w:color w:val="000000"/>
          <w:lang w:eastAsia="en-GB"/>
        </w:rPr>
      </w:pPr>
      <w:r w:rsidRPr="00F95C2A">
        <w:rPr>
          <w:rFonts w:eastAsia="Times New Roman" w:cstheme="minorHAnsi"/>
          <w:color w:val="000000"/>
          <w:lang w:eastAsia="en-GB"/>
        </w:rPr>
        <w:t>Minehead Medical</w:t>
      </w:r>
    </w:p>
    <w:p w14:paraId="0DCA58B2" w14:textId="26B94BA1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</w:p>
    <w:p w14:paraId="2D972459" w14:textId="530A0387" w:rsidR="002C64E1" w:rsidRPr="002C64E1" w:rsidRDefault="002C64E1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2C64E1">
        <w:rPr>
          <w:rFonts w:eastAsia="Times New Roman" w:cstheme="minorHAnsi"/>
          <w:b/>
          <w:bCs/>
          <w:color w:val="000000"/>
          <w:lang w:eastAsia="en-GB"/>
        </w:rPr>
        <w:t>Bridgwater PCN</w:t>
      </w:r>
    </w:p>
    <w:p w14:paraId="198FCC28" w14:textId="3B755BC0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East Quay</w:t>
      </w:r>
    </w:p>
    <w:p w14:paraId="204DB662" w14:textId="0A92BD23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Taunton Road</w:t>
      </w:r>
    </w:p>
    <w:p w14:paraId="3A6EA77B" w14:textId="7F1ACCF4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Redgate</w:t>
      </w:r>
    </w:p>
    <w:p w14:paraId="42359B76" w14:textId="294D90C1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Somerset Bridge</w:t>
      </w:r>
    </w:p>
    <w:p w14:paraId="1FB6FDAE" w14:textId="294B043C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Quantock</w:t>
      </w:r>
    </w:p>
    <w:p w14:paraId="3DEE4019" w14:textId="367A411C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color w:val="000000"/>
          <w:lang w:eastAsia="en-GB"/>
        </w:rPr>
        <w:t>Polden</w:t>
      </w:r>
      <w:proofErr w:type="spellEnd"/>
    </w:p>
    <w:p w14:paraId="0B20AEB6" w14:textId="1F8F31FE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Cranleigh</w:t>
      </w:r>
    </w:p>
    <w:p w14:paraId="537DAA86" w14:textId="32F6AF7F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Cannington</w:t>
      </w:r>
    </w:p>
    <w:p w14:paraId="3CB76DB5" w14:textId="0B1013C6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Victoria Park</w:t>
      </w:r>
    </w:p>
    <w:p w14:paraId="02D35A7E" w14:textId="1D47C145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North Petherton</w:t>
      </w:r>
    </w:p>
    <w:p w14:paraId="64CE401E" w14:textId="577EA6BF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</w:p>
    <w:p w14:paraId="30CFE426" w14:textId="4F74CA1D" w:rsidR="002C64E1" w:rsidRPr="002C64E1" w:rsidRDefault="002C64E1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2C64E1">
        <w:rPr>
          <w:rFonts w:eastAsia="Times New Roman" w:cstheme="minorHAnsi"/>
          <w:b/>
          <w:bCs/>
          <w:color w:val="000000"/>
          <w:lang w:eastAsia="en-GB"/>
        </w:rPr>
        <w:t>North Sedgemoor PCN</w:t>
      </w:r>
    </w:p>
    <w:p w14:paraId="34338CCA" w14:textId="4E355182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color w:val="000000"/>
          <w:lang w:eastAsia="en-GB"/>
        </w:rPr>
        <w:t>Axbridge</w:t>
      </w:r>
      <w:proofErr w:type="spellEnd"/>
      <w:r w:rsidR="000A3848">
        <w:rPr>
          <w:rFonts w:eastAsia="Times New Roman" w:cstheme="minorHAnsi"/>
          <w:color w:val="000000"/>
          <w:lang w:eastAsia="en-GB"/>
        </w:rPr>
        <w:t xml:space="preserve"> and Wedmore</w:t>
      </w:r>
    </w:p>
    <w:p w14:paraId="7BB4BF7C" w14:textId="01114426" w:rsidR="0023724F" w:rsidRDefault="0023724F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Cheddar</w:t>
      </w:r>
    </w:p>
    <w:p w14:paraId="66B2A1E1" w14:textId="188DA677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Highbridge</w:t>
      </w:r>
    </w:p>
    <w:p w14:paraId="0D37E03A" w14:textId="698F5B9D" w:rsidR="002C64E1" w:rsidRDefault="002C64E1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Burnham</w:t>
      </w:r>
    </w:p>
    <w:p w14:paraId="3BBA8E4C" w14:textId="3DD28D49" w:rsidR="00C036A8" w:rsidRDefault="00C036A8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Brent</w:t>
      </w:r>
    </w:p>
    <w:p w14:paraId="080F1ACD" w14:textId="4683EAFC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</w:p>
    <w:p w14:paraId="4DDAAE72" w14:textId="16159C2F" w:rsidR="004909D6" w:rsidRDefault="004909D6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4909D6">
        <w:rPr>
          <w:rFonts w:eastAsia="Times New Roman" w:cstheme="minorHAnsi"/>
          <w:b/>
          <w:bCs/>
          <w:color w:val="000000"/>
          <w:lang w:eastAsia="en-GB"/>
        </w:rPr>
        <w:t>West Mendip PCN</w:t>
      </w:r>
    </w:p>
    <w:p w14:paraId="5615787C" w14:textId="22EFFDF0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Glastonbury Surgery</w:t>
      </w:r>
    </w:p>
    <w:p w14:paraId="6BEDB155" w14:textId="29A79193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Glastonbury Health Centre</w:t>
      </w:r>
    </w:p>
    <w:p w14:paraId="1C8885B4" w14:textId="0DB85656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Vine</w:t>
      </w:r>
      <w:r w:rsidR="00825666">
        <w:rPr>
          <w:rFonts w:eastAsia="Times New Roman" w:cstheme="minorHAnsi"/>
          <w:color w:val="000000"/>
          <w:lang w:eastAsia="en-GB"/>
        </w:rPr>
        <w:t xml:space="preserve"> Surgery</w:t>
      </w:r>
    </w:p>
    <w:p w14:paraId="67B3BAB1" w14:textId="09AC9DC2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Wells Health Centre</w:t>
      </w:r>
    </w:p>
    <w:p w14:paraId="3599A902" w14:textId="66859589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Wells City</w:t>
      </w:r>
      <w:r w:rsidR="00C036A8">
        <w:rPr>
          <w:rFonts w:eastAsia="Times New Roman" w:cstheme="minorHAnsi"/>
          <w:color w:val="000000"/>
          <w:lang w:eastAsia="en-GB"/>
        </w:rPr>
        <w:t xml:space="preserve"> Practice</w:t>
      </w:r>
    </w:p>
    <w:p w14:paraId="57E11A40" w14:textId="71B8FA17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</w:p>
    <w:p w14:paraId="605F3353" w14:textId="68277364" w:rsidR="004909D6" w:rsidRPr="004909D6" w:rsidRDefault="004909D6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4909D6">
        <w:rPr>
          <w:rFonts w:eastAsia="Times New Roman" w:cstheme="minorHAnsi"/>
          <w:b/>
          <w:bCs/>
          <w:color w:val="000000"/>
          <w:lang w:eastAsia="en-GB"/>
        </w:rPr>
        <w:t>Mendip PCN</w:t>
      </w:r>
    </w:p>
    <w:p w14:paraId="4C82B8F7" w14:textId="6BD263C2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Park</w:t>
      </w:r>
    </w:p>
    <w:p w14:paraId="0EB0CAC1" w14:textId="4B92DADB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Grove</w:t>
      </w:r>
    </w:p>
    <w:p w14:paraId="5BE2EB2F" w14:textId="374BD8AA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color w:val="000000"/>
          <w:lang w:eastAsia="en-GB"/>
        </w:rPr>
        <w:t>Beckington</w:t>
      </w:r>
      <w:proofErr w:type="spellEnd"/>
    </w:p>
    <w:p w14:paraId="73C3BB2F" w14:textId="3A8721A0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Oakhill</w:t>
      </w:r>
    </w:p>
    <w:p w14:paraId="6D21D6E2" w14:textId="0C36908C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Mendip Country Practice</w:t>
      </w:r>
    </w:p>
    <w:p w14:paraId="2453F592" w14:textId="4400AA0C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</w:p>
    <w:p w14:paraId="68885730" w14:textId="0F24203F" w:rsidR="004909D6" w:rsidRPr="004909D6" w:rsidRDefault="004909D6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4909D6">
        <w:rPr>
          <w:rFonts w:eastAsia="Times New Roman" w:cstheme="minorHAnsi"/>
          <w:b/>
          <w:bCs/>
          <w:color w:val="000000"/>
          <w:lang w:eastAsia="en-GB"/>
        </w:rPr>
        <w:t>Frome PCN</w:t>
      </w:r>
    </w:p>
    <w:p w14:paraId="77F5D13F" w14:textId="166BAAD1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Frome Medical Practice</w:t>
      </w:r>
    </w:p>
    <w:p w14:paraId="3B84C0CF" w14:textId="6EE59778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</w:p>
    <w:p w14:paraId="78F0C15D" w14:textId="2B684FF1" w:rsidR="004909D6" w:rsidRPr="004909D6" w:rsidRDefault="004909D6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4909D6">
        <w:rPr>
          <w:rFonts w:eastAsia="Times New Roman" w:cstheme="minorHAnsi"/>
          <w:b/>
          <w:bCs/>
          <w:color w:val="000000"/>
          <w:lang w:eastAsia="en-GB"/>
        </w:rPr>
        <w:t>South Somerset East – Rural Practice Network</w:t>
      </w:r>
    </w:p>
    <w:p w14:paraId="5BCFAD16" w14:textId="2A0B9E9B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Bruton</w:t>
      </w:r>
    </w:p>
    <w:p w14:paraId="1AD05822" w14:textId="6F67D921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color w:val="000000"/>
          <w:lang w:eastAsia="en-GB"/>
        </w:rPr>
        <w:t>Milbourne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Port</w:t>
      </w:r>
    </w:p>
    <w:p w14:paraId="7E01CAC9" w14:textId="1D62E381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lastRenderedPageBreak/>
        <w:t>Millbrook</w:t>
      </w:r>
    </w:p>
    <w:p w14:paraId="75BE9524" w14:textId="37B7DD0B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Queen Camel</w:t>
      </w:r>
    </w:p>
    <w:p w14:paraId="23A7B6EE" w14:textId="649D7807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Wincanton</w:t>
      </w:r>
    </w:p>
    <w:p w14:paraId="08128CFF" w14:textId="4AB7CE0E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</w:p>
    <w:p w14:paraId="1CC35D46" w14:textId="730A5F2B" w:rsidR="004909D6" w:rsidRPr="00F15680" w:rsidRDefault="004909D6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F15680">
        <w:rPr>
          <w:rFonts w:eastAsia="Times New Roman" w:cstheme="minorHAnsi"/>
          <w:b/>
          <w:bCs/>
          <w:color w:val="000000"/>
          <w:lang w:eastAsia="en-GB"/>
        </w:rPr>
        <w:t>Yeovil PCN</w:t>
      </w:r>
    </w:p>
    <w:p w14:paraId="6FF1F92B" w14:textId="4A74E9D3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Penn Hill</w:t>
      </w:r>
      <w:r w:rsidR="0023724F">
        <w:rPr>
          <w:rFonts w:eastAsia="Times New Roman" w:cstheme="minorHAnsi"/>
          <w:color w:val="000000"/>
          <w:lang w:eastAsia="en-GB"/>
        </w:rPr>
        <w:t xml:space="preserve"> Surgery</w:t>
      </w:r>
    </w:p>
    <w:p w14:paraId="254F8079" w14:textId="37E4E4D9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color w:val="000000"/>
          <w:lang w:eastAsia="en-GB"/>
        </w:rPr>
        <w:t>Ryalls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Park</w:t>
      </w:r>
      <w:r w:rsidR="0023724F">
        <w:rPr>
          <w:rFonts w:eastAsia="Times New Roman" w:cstheme="minorHAnsi"/>
          <w:color w:val="000000"/>
          <w:lang w:eastAsia="en-GB"/>
        </w:rPr>
        <w:t xml:space="preserve"> Medical Centre</w:t>
      </w:r>
    </w:p>
    <w:p w14:paraId="342D1BDA" w14:textId="7C5A13A9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Preston Grove</w:t>
      </w:r>
      <w:r w:rsidR="0023724F">
        <w:rPr>
          <w:rFonts w:eastAsia="Times New Roman" w:cstheme="minorHAnsi"/>
          <w:color w:val="000000"/>
          <w:lang w:eastAsia="en-GB"/>
        </w:rPr>
        <w:t xml:space="preserve"> Medical Centre</w:t>
      </w:r>
    </w:p>
    <w:p w14:paraId="5B9C35A5" w14:textId="3A45E3AB" w:rsidR="004909D6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Diamond </w:t>
      </w:r>
      <w:r w:rsidR="0023724F">
        <w:rPr>
          <w:rFonts w:eastAsia="Times New Roman" w:cstheme="minorHAnsi"/>
          <w:color w:val="000000"/>
          <w:lang w:eastAsia="en-GB"/>
        </w:rPr>
        <w:t xml:space="preserve">Health </w:t>
      </w:r>
      <w:r>
        <w:rPr>
          <w:rFonts w:eastAsia="Times New Roman" w:cstheme="minorHAnsi"/>
          <w:color w:val="000000"/>
          <w:lang w:eastAsia="en-GB"/>
        </w:rPr>
        <w:t>Group</w:t>
      </w:r>
    </w:p>
    <w:p w14:paraId="49975702" w14:textId="1A379E70" w:rsidR="0023724F" w:rsidRDefault="004909D6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Oaklands</w:t>
      </w:r>
      <w:r w:rsidR="0023724F">
        <w:rPr>
          <w:rFonts w:eastAsia="Times New Roman" w:cstheme="minorHAnsi"/>
          <w:color w:val="000000"/>
          <w:lang w:eastAsia="en-GB"/>
        </w:rPr>
        <w:t xml:space="preserve"> Surgery</w:t>
      </w:r>
    </w:p>
    <w:p w14:paraId="62C5E948" w14:textId="4B53D140" w:rsidR="00C036A8" w:rsidRDefault="00C036A8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West Coker Surgery</w:t>
      </w:r>
    </w:p>
    <w:p w14:paraId="3A6071EA" w14:textId="20FEF587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</w:p>
    <w:p w14:paraId="701DF583" w14:textId="0364C53F" w:rsidR="00F15680" w:rsidRPr="00F15680" w:rsidRDefault="00F15680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F15680">
        <w:rPr>
          <w:rFonts w:eastAsia="Times New Roman" w:cstheme="minorHAnsi"/>
          <w:b/>
          <w:bCs/>
          <w:color w:val="000000"/>
          <w:lang w:eastAsia="en-GB"/>
        </w:rPr>
        <w:t xml:space="preserve">South Somerset West </w:t>
      </w:r>
      <w:r w:rsidR="006832DE">
        <w:rPr>
          <w:rFonts w:eastAsia="Times New Roman" w:cstheme="minorHAnsi"/>
          <w:b/>
          <w:bCs/>
          <w:color w:val="000000"/>
          <w:lang w:eastAsia="en-GB"/>
        </w:rPr>
        <w:t xml:space="preserve">PCN </w:t>
      </w:r>
      <w:r w:rsidRPr="00F15680">
        <w:rPr>
          <w:rFonts w:eastAsia="Times New Roman" w:cstheme="minorHAnsi"/>
          <w:b/>
          <w:bCs/>
          <w:color w:val="000000"/>
          <w:lang w:eastAsia="en-GB"/>
        </w:rPr>
        <w:t>(all SHS)</w:t>
      </w:r>
    </w:p>
    <w:p w14:paraId="5BDEF82E" w14:textId="23C806F2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color w:val="000000"/>
          <w:lang w:eastAsia="en-GB"/>
        </w:rPr>
        <w:t>Buttercross</w:t>
      </w:r>
      <w:proofErr w:type="spellEnd"/>
      <w:r>
        <w:rPr>
          <w:rFonts w:eastAsia="Times New Roman" w:cstheme="minorHAnsi"/>
          <w:color w:val="000000"/>
          <w:lang w:eastAsia="en-GB"/>
        </w:rPr>
        <w:t>/Ilchester</w:t>
      </w:r>
    </w:p>
    <w:p w14:paraId="4BBF3BF1" w14:textId="24C047CE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Martock/South Petherton</w:t>
      </w:r>
    </w:p>
    <w:p w14:paraId="7F8F6B3F" w14:textId="242B1AC5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Crewkerne/West 1</w:t>
      </w:r>
    </w:p>
    <w:p w14:paraId="24AEB7C8" w14:textId="08594695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color w:val="000000"/>
          <w:lang w:eastAsia="en-GB"/>
        </w:rPr>
        <w:t>Hamdon</w:t>
      </w:r>
      <w:proofErr w:type="spellEnd"/>
    </w:p>
    <w:p w14:paraId="74287749" w14:textId="63F56F3C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</w:p>
    <w:p w14:paraId="59B937F9" w14:textId="5BC08E09" w:rsidR="00F15680" w:rsidRPr="00F15680" w:rsidRDefault="00F15680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F15680">
        <w:rPr>
          <w:rFonts w:eastAsia="Times New Roman" w:cstheme="minorHAnsi"/>
          <w:b/>
          <w:bCs/>
          <w:color w:val="000000"/>
          <w:lang w:eastAsia="en-GB"/>
        </w:rPr>
        <w:t>Chard, Ilminster and Langport (CLIC) PCN</w:t>
      </w:r>
    </w:p>
    <w:p w14:paraId="1EFFCB05" w14:textId="39FE38BE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Langport</w:t>
      </w:r>
    </w:p>
    <w:p w14:paraId="68D396B4" w14:textId="2EE46C30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Essex House</w:t>
      </w:r>
    </w:p>
    <w:p w14:paraId="0C173D77" w14:textId="2E0EFBA4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Meadows</w:t>
      </w:r>
    </w:p>
    <w:p w14:paraId="0FD8838B" w14:textId="02B4559D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color w:val="000000"/>
          <w:lang w:eastAsia="en-GB"/>
        </w:rPr>
        <w:t>Summervale</w:t>
      </w:r>
      <w:proofErr w:type="spellEnd"/>
    </w:p>
    <w:p w14:paraId="5B451717" w14:textId="40BBC083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color w:val="000000"/>
          <w:lang w:eastAsia="en-GB"/>
        </w:rPr>
        <w:t>Springmead</w:t>
      </w:r>
      <w:proofErr w:type="spellEnd"/>
    </w:p>
    <w:p w14:paraId="7DD52BFD" w14:textId="6B519B23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color w:val="000000"/>
          <w:lang w:eastAsia="en-GB"/>
        </w:rPr>
        <w:t>Tawstock</w:t>
      </w:r>
      <w:proofErr w:type="spellEnd"/>
    </w:p>
    <w:p w14:paraId="34B97A5D" w14:textId="2D500420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Church View</w:t>
      </w:r>
    </w:p>
    <w:p w14:paraId="71BAFE6A" w14:textId="2DBF0A97" w:rsidR="00F15680" w:rsidRPr="00F15680" w:rsidRDefault="00F15680" w:rsidP="00F95C2A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150613DB" w14:textId="1A634DE4" w:rsidR="00F15680" w:rsidRPr="00F15680" w:rsidRDefault="00F15680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F15680">
        <w:rPr>
          <w:rFonts w:eastAsia="Times New Roman" w:cstheme="minorHAnsi"/>
          <w:b/>
          <w:bCs/>
          <w:color w:val="000000"/>
          <w:lang w:eastAsia="en-GB"/>
        </w:rPr>
        <w:t>Taunton Deane West PCN</w:t>
      </w:r>
    </w:p>
    <w:p w14:paraId="6EAFD8F3" w14:textId="6D5A8E9A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Wellington</w:t>
      </w:r>
    </w:p>
    <w:p w14:paraId="461DA1C1" w14:textId="42A057F8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color w:val="000000"/>
          <w:lang w:eastAsia="en-GB"/>
        </w:rPr>
        <w:t>Luson</w:t>
      </w:r>
      <w:proofErr w:type="spellEnd"/>
    </w:p>
    <w:p w14:paraId="1C5BA408" w14:textId="16AE1509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Lister</w:t>
      </w:r>
    </w:p>
    <w:p w14:paraId="2F69B145" w14:textId="04C263FC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</w:p>
    <w:p w14:paraId="30826BB3" w14:textId="2BB6CF0F" w:rsidR="00F15680" w:rsidRPr="00F15680" w:rsidRDefault="00F15680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F15680">
        <w:rPr>
          <w:rFonts w:eastAsia="Times New Roman" w:cstheme="minorHAnsi"/>
          <w:b/>
          <w:bCs/>
          <w:color w:val="000000"/>
          <w:lang w:eastAsia="en-GB"/>
        </w:rPr>
        <w:t>Tone Valley PCN</w:t>
      </w:r>
    </w:p>
    <w:p w14:paraId="49D63CC0" w14:textId="1E9E0A6B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Creech</w:t>
      </w:r>
    </w:p>
    <w:p w14:paraId="300267DD" w14:textId="72E8AE82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color w:val="000000"/>
          <w:lang w:eastAsia="en-GB"/>
        </w:rPr>
        <w:t>Lyngford</w:t>
      </w:r>
      <w:proofErr w:type="spellEnd"/>
    </w:p>
    <w:p w14:paraId="637BA01E" w14:textId="3048D570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North Curry</w:t>
      </w:r>
    </w:p>
    <w:p w14:paraId="7530F117" w14:textId="3DB7FD80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Taunton Vale</w:t>
      </w:r>
    </w:p>
    <w:p w14:paraId="5684DC5C" w14:textId="2A787088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Warwick</w:t>
      </w:r>
    </w:p>
    <w:p w14:paraId="6981CF85" w14:textId="34031169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</w:p>
    <w:p w14:paraId="74BFB8CA" w14:textId="1F323058" w:rsidR="00F15680" w:rsidRPr="00F15680" w:rsidRDefault="00F15680" w:rsidP="00F95C2A">
      <w:pPr>
        <w:rPr>
          <w:rFonts w:eastAsia="Times New Roman" w:cstheme="minorHAnsi"/>
          <w:b/>
          <w:bCs/>
          <w:color w:val="000000"/>
          <w:lang w:eastAsia="en-GB"/>
        </w:rPr>
      </w:pPr>
      <w:r w:rsidRPr="00F15680">
        <w:rPr>
          <w:rFonts w:eastAsia="Times New Roman" w:cstheme="minorHAnsi"/>
          <w:b/>
          <w:bCs/>
          <w:color w:val="000000"/>
          <w:lang w:eastAsia="en-GB"/>
        </w:rPr>
        <w:t>Taunton Central PCN</w:t>
      </w:r>
    </w:p>
    <w:p w14:paraId="637554CB" w14:textId="6D58659A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College Way</w:t>
      </w:r>
    </w:p>
    <w:p w14:paraId="733EB051" w14:textId="485F9871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Crown</w:t>
      </w:r>
    </w:p>
    <w:p w14:paraId="16680DB5" w14:textId="1C63A9E1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French Weir</w:t>
      </w:r>
    </w:p>
    <w:p w14:paraId="3678EE43" w14:textId="4DEF9FE4" w:rsidR="00F15680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Quantock Vale</w:t>
      </w:r>
    </w:p>
    <w:p w14:paraId="7CD5BA1A" w14:textId="02C23471" w:rsidR="00F15680" w:rsidRPr="004909D6" w:rsidRDefault="00F15680" w:rsidP="00F95C2A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St James</w:t>
      </w:r>
    </w:p>
    <w:p w14:paraId="10E52686" w14:textId="77777777" w:rsidR="0057320A" w:rsidRDefault="0057320A"/>
    <w:sectPr w:rsidR="00573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84A8" w14:textId="77777777" w:rsidR="009D3BA0" w:rsidRDefault="009D3BA0" w:rsidP="009D3BA0">
      <w:r>
        <w:separator/>
      </w:r>
    </w:p>
  </w:endnote>
  <w:endnote w:type="continuationSeparator" w:id="0">
    <w:p w14:paraId="3B934EB6" w14:textId="77777777" w:rsidR="009D3BA0" w:rsidRDefault="009D3BA0" w:rsidP="009D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1A5C" w14:textId="77777777" w:rsidR="009D3BA0" w:rsidRDefault="009D3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6317" w14:textId="77777777" w:rsidR="009D3BA0" w:rsidRDefault="009D3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8F6E" w14:textId="77777777" w:rsidR="009D3BA0" w:rsidRDefault="009D3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B205" w14:textId="77777777" w:rsidR="009D3BA0" w:rsidRDefault="009D3BA0" w:rsidP="009D3BA0">
      <w:r>
        <w:separator/>
      </w:r>
    </w:p>
  </w:footnote>
  <w:footnote w:type="continuationSeparator" w:id="0">
    <w:p w14:paraId="28B34104" w14:textId="77777777" w:rsidR="009D3BA0" w:rsidRDefault="009D3BA0" w:rsidP="009D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3859" w14:textId="77777777" w:rsidR="009D3BA0" w:rsidRDefault="009D3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EC8E" w14:textId="77777777" w:rsidR="009D3BA0" w:rsidRDefault="009D3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4462" w14:textId="77777777" w:rsidR="009D3BA0" w:rsidRDefault="009D3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0A"/>
    <w:rsid w:val="00016402"/>
    <w:rsid w:val="000A3848"/>
    <w:rsid w:val="0010004A"/>
    <w:rsid w:val="0023724F"/>
    <w:rsid w:val="002C64E1"/>
    <w:rsid w:val="00360CA1"/>
    <w:rsid w:val="004909D6"/>
    <w:rsid w:val="0057320A"/>
    <w:rsid w:val="006832DE"/>
    <w:rsid w:val="00825666"/>
    <w:rsid w:val="008C4E7D"/>
    <w:rsid w:val="009D3BA0"/>
    <w:rsid w:val="00C036A8"/>
    <w:rsid w:val="00F15680"/>
    <w:rsid w:val="00F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F93B"/>
  <w15:chartTrackingRefBased/>
  <w15:docId w15:val="{04A42E91-FD98-314D-BB1F-3EE02A0B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C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60CA1"/>
  </w:style>
  <w:style w:type="paragraph" w:styleId="Header">
    <w:name w:val="header"/>
    <w:basedOn w:val="Normal"/>
    <w:link w:val="HeaderChar"/>
    <w:uiPriority w:val="99"/>
    <w:unhideWhenUsed/>
    <w:rsid w:val="009D3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A0"/>
  </w:style>
  <w:style w:type="paragraph" w:styleId="Footer">
    <w:name w:val="footer"/>
    <w:basedOn w:val="Normal"/>
    <w:link w:val="FooterChar"/>
    <w:uiPriority w:val="99"/>
    <w:unhideWhenUsed/>
    <w:rsid w:val="009D3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Balfour</dc:creator>
  <cp:keywords/>
  <dc:description/>
  <cp:lastModifiedBy>HANSON, Marie (GLASTONBURY SURGERY)</cp:lastModifiedBy>
  <cp:revision>2</cp:revision>
  <dcterms:created xsi:type="dcterms:W3CDTF">2022-11-25T16:26:00Z</dcterms:created>
  <dcterms:modified xsi:type="dcterms:W3CDTF">2022-11-25T16:26:00Z</dcterms:modified>
</cp:coreProperties>
</file>